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875A1" w14:textId="77777777" w:rsidR="0088028E" w:rsidRPr="008F0F33" w:rsidRDefault="00000000" w:rsidP="008F0F33">
      <w:pPr>
        <w:pStyle w:val="p7"/>
        <w:rPr>
          <w:rStyle w:val="s2"/>
          <w:i/>
        </w:rPr>
      </w:pPr>
      <w:r>
        <w:rPr>
          <w:rStyle w:val="s2"/>
          <w:rFonts w:ascii="Arial" w:hAnsi="Arial" w:cs="Arial"/>
          <w:b/>
          <w:bCs/>
          <w:i/>
          <w:iCs/>
          <w:sz w:val="24"/>
          <w:szCs w:val="24"/>
        </w:rPr>
        <w:t>Supplemental Material</w:t>
      </w:r>
    </w:p>
    <w:p w14:paraId="55259148" w14:textId="77777777" w:rsidR="008D1CA5" w:rsidRDefault="00000000" w:rsidP="00EF70E2">
      <w:pPr>
        <w:pStyle w:val="p4"/>
        <w:spacing w:line="240" w:lineRule="auto"/>
        <w:rPr>
          <w:rStyle w:val="s2"/>
          <w:sz w:val="22"/>
          <w:szCs w:val="22"/>
        </w:rPr>
      </w:pPr>
      <w:r>
        <w:rPr>
          <w:rStyle w:val="s2"/>
          <w:sz w:val="22"/>
          <w:szCs w:val="22"/>
        </w:rPr>
        <w:t xml:space="preserve">This appendix provides </w:t>
      </w:r>
      <w:r w:rsidR="007A706A">
        <w:rPr>
          <w:rStyle w:val="s2"/>
          <w:sz w:val="22"/>
          <w:szCs w:val="22"/>
        </w:rPr>
        <w:t>two</w:t>
      </w:r>
      <w:r>
        <w:rPr>
          <w:rStyle w:val="s2"/>
          <w:sz w:val="22"/>
          <w:szCs w:val="22"/>
        </w:rPr>
        <w:t xml:space="preserve"> </w:t>
      </w:r>
      <w:r w:rsidR="007A706A">
        <w:rPr>
          <w:rStyle w:val="s2"/>
          <w:sz w:val="22"/>
          <w:szCs w:val="22"/>
        </w:rPr>
        <w:t>additional</w:t>
      </w:r>
      <w:r>
        <w:rPr>
          <w:rStyle w:val="s2"/>
          <w:sz w:val="22"/>
          <w:szCs w:val="22"/>
        </w:rPr>
        <w:t xml:space="preserve"> laboratory experiment</w:t>
      </w:r>
      <w:r w:rsidR="00AB0A74">
        <w:rPr>
          <w:rStyle w:val="s2"/>
          <w:sz w:val="22"/>
          <w:szCs w:val="22"/>
        </w:rPr>
        <w:t>s</w:t>
      </w:r>
      <w:r>
        <w:rPr>
          <w:rStyle w:val="s2"/>
          <w:sz w:val="22"/>
          <w:szCs w:val="22"/>
        </w:rPr>
        <w:t xml:space="preserve"> </w:t>
      </w:r>
      <w:r w:rsidR="007A706A">
        <w:rPr>
          <w:rStyle w:val="s2"/>
          <w:sz w:val="22"/>
          <w:szCs w:val="22"/>
        </w:rPr>
        <w:t xml:space="preserve">with related questions to the one </w:t>
      </w:r>
      <w:r>
        <w:rPr>
          <w:rStyle w:val="s2"/>
          <w:sz w:val="22"/>
          <w:szCs w:val="22"/>
        </w:rPr>
        <w:t xml:space="preserve">provided in the text.  </w:t>
      </w:r>
    </w:p>
    <w:p w14:paraId="1D43514C" w14:textId="77777777" w:rsidR="008D1CA5" w:rsidRDefault="008D1CA5" w:rsidP="00EF70E2">
      <w:pPr>
        <w:pStyle w:val="p4"/>
        <w:spacing w:line="240" w:lineRule="auto"/>
        <w:rPr>
          <w:rStyle w:val="s2"/>
          <w:sz w:val="22"/>
          <w:szCs w:val="22"/>
        </w:rPr>
      </w:pPr>
    </w:p>
    <w:p w14:paraId="3A9297CB" w14:textId="77777777" w:rsidR="008D1CA5" w:rsidRDefault="00000000" w:rsidP="008D1CA5">
      <w:pPr>
        <w:pStyle w:val="p4"/>
        <w:spacing w:line="240" w:lineRule="auto"/>
        <w:rPr>
          <w:rStyle w:val="s2"/>
          <w:b/>
          <w:bCs/>
          <w:sz w:val="22"/>
        </w:rPr>
      </w:pPr>
      <w:r>
        <w:rPr>
          <w:rStyle w:val="s2"/>
          <w:b/>
          <w:bCs/>
          <w:sz w:val="22"/>
        </w:rPr>
        <w:t>Laboratory Assignment Prompts</w:t>
      </w:r>
    </w:p>
    <w:p w14:paraId="24D60FA7" w14:textId="77777777" w:rsidR="008D1CA5" w:rsidRDefault="00000000" w:rsidP="00EF70E2">
      <w:pPr>
        <w:pStyle w:val="p4"/>
        <w:spacing w:line="240" w:lineRule="auto"/>
        <w:rPr>
          <w:rStyle w:val="s2"/>
          <w:sz w:val="22"/>
          <w:szCs w:val="22"/>
        </w:rPr>
      </w:pPr>
      <w:r>
        <w:rPr>
          <w:rStyle w:val="s2"/>
          <w:sz w:val="22"/>
          <w:szCs w:val="22"/>
        </w:rPr>
        <w:t>Prompt #1:  You work for a large commercial construction company building a high</w:t>
      </w:r>
      <w:r w:rsidR="007A706A">
        <w:rPr>
          <w:rStyle w:val="s2"/>
          <w:sz w:val="22"/>
          <w:szCs w:val="22"/>
        </w:rPr>
        <w:t>-</w:t>
      </w:r>
      <w:r>
        <w:rPr>
          <w:rStyle w:val="s2"/>
          <w:sz w:val="22"/>
          <w:szCs w:val="22"/>
        </w:rPr>
        <w:t xml:space="preserve">rise near Clemson University.  The </w:t>
      </w:r>
      <w:r w:rsidR="007A706A">
        <w:rPr>
          <w:rStyle w:val="s2"/>
          <w:sz w:val="22"/>
          <w:szCs w:val="22"/>
        </w:rPr>
        <w:t>building property address</w:t>
      </w:r>
      <w:r>
        <w:rPr>
          <w:rStyle w:val="s2"/>
          <w:sz w:val="22"/>
          <w:szCs w:val="22"/>
        </w:rPr>
        <w:t xml:space="preserve"> is 170 Hugo </w:t>
      </w:r>
      <w:r w:rsidR="007A706A">
        <w:rPr>
          <w:rStyle w:val="s2"/>
          <w:sz w:val="22"/>
          <w:szCs w:val="22"/>
        </w:rPr>
        <w:t>D</w:t>
      </w:r>
      <w:r>
        <w:rPr>
          <w:rStyle w:val="s2"/>
          <w:sz w:val="22"/>
          <w:szCs w:val="22"/>
        </w:rPr>
        <w:t>rive</w:t>
      </w:r>
      <w:r w:rsidR="007A706A">
        <w:rPr>
          <w:rStyle w:val="s2"/>
          <w:sz w:val="22"/>
          <w:szCs w:val="22"/>
        </w:rPr>
        <w:t>,</w:t>
      </w:r>
      <w:r>
        <w:rPr>
          <w:rStyle w:val="s2"/>
          <w:sz w:val="22"/>
          <w:szCs w:val="22"/>
        </w:rPr>
        <w:t xml:space="preserve"> Seneca, SC 29678.  The building you are constructing requires a truck-mounted crane with a maximum vertical extension of </w:t>
      </w:r>
      <w:r w:rsidR="00820D12">
        <w:rPr>
          <w:rStyle w:val="s2"/>
          <w:sz w:val="22"/>
          <w:szCs w:val="22"/>
        </w:rPr>
        <w:t>2</w:t>
      </w:r>
      <w:r>
        <w:rPr>
          <w:rStyle w:val="s2"/>
          <w:sz w:val="22"/>
          <w:szCs w:val="22"/>
        </w:rPr>
        <w:t>25 feet above the ground.</w:t>
      </w:r>
    </w:p>
    <w:p w14:paraId="43234964" w14:textId="77777777" w:rsidR="00820D12" w:rsidRDefault="00000000" w:rsidP="00EF70E2">
      <w:pPr>
        <w:pStyle w:val="p4"/>
        <w:spacing w:line="240" w:lineRule="auto"/>
        <w:rPr>
          <w:rStyle w:val="s2"/>
          <w:sz w:val="22"/>
          <w:szCs w:val="22"/>
        </w:rPr>
      </w:pPr>
      <w:r>
        <w:rPr>
          <w:rStyle w:val="s2"/>
          <w:sz w:val="22"/>
          <w:szCs w:val="22"/>
        </w:rPr>
        <w:t xml:space="preserve">Question #1:  </w:t>
      </w:r>
      <w:r w:rsidRPr="00820D12">
        <w:rPr>
          <w:rStyle w:val="s2"/>
          <w:sz w:val="22"/>
          <w:szCs w:val="22"/>
        </w:rPr>
        <w:t xml:space="preserve">How high can you inspect the </w:t>
      </w:r>
      <w:r>
        <w:rPr>
          <w:rStyle w:val="s2"/>
          <w:sz w:val="22"/>
          <w:szCs w:val="22"/>
        </w:rPr>
        <w:t>crane</w:t>
      </w:r>
      <w:r w:rsidRPr="00820D12">
        <w:rPr>
          <w:rStyle w:val="s2"/>
          <w:sz w:val="22"/>
          <w:szCs w:val="22"/>
        </w:rPr>
        <w:t xml:space="preserve"> with a UAS, given the c</w:t>
      </w:r>
      <w:r w:rsidR="007A706A">
        <w:rPr>
          <w:rStyle w:val="s2"/>
          <w:sz w:val="22"/>
          <w:szCs w:val="22"/>
        </w:rPr>
        <w:t>urrent cloud condition reported at the closest airport’s METAR</w:t>
      </w:r>
      <w:r w:rsidRPr="00820D12">
        <w:rPr>
          <w:rStyle w:val="s2"/>
          <w:sz w:val="22"/>
          <w:szCs w:val="22"/>
        </w:rPr>
        <w:t>?  Provide evidence that supports your answer.</w:t>
      </w:r>
    </w:p>
    <w:p w14:paraId="3BC3655C" w14:textId="77777777" w:rsidR="00820D12" w:rsidRDefault="00000000" w:rsidP="00EF70E2">
      <w:pPr>
        <w:pStyle w:val="p4"/>
        <w:spacing w:line="240" w:lineRule="auto"/>
        <w:rPr>
          <w:rStyle w:val="s2"/>
          <w:sz w:val="22"/>
          <w:szCs w:val="22"/>
        </w:rPr>
      </w:pPr>
      <w:r>
        <w:rPr>
          <w:rStyle w:val="s2"/>
          <w:sz w:val="22"/>
          <w:szCs w:val="22"/>
        </w:rPr>
        <w:t>Question #2:  Draft a METAR with weather condition</w:t>
      </w:r>
      <w:r w:rsidR="007A706A">
        <w:rPr>
          <w:rStyle w:val="s2"/>
          <w:sz w:val="22"/>
          <w:szCs w:val="22"/>
        </w:rPr>
        <w:t>s</w:t>
      </w:r>
      <w:r>
        <w:rPr>
          <w:rStyle w:val="s2"/>
          <w:sz w:val="22"/>
          <w:szCs w:val="22"/>
        </w:rPr>
        <w:t xml:space="preserve"> that would allow you to inspect the tower 400 feet above its maximum vertical extension.</w:t>
      </w:r>
    </w:p>
    <w:p w14:paraId="521440B4" w14:textId="77777777" w:rsidR="00820D12" w:rsidRDefault="00000000" w:rsidP="00EF70E2">
      <w:pPr>
        <w:pStyle w:val="p4"/>
        <w:spacing w:line="240" w:lineRule="auto"/>
        <w:rPr>
          <w:rStyle w:val="s2"/>
          <w:sz w:val="22"/>
          <w:szCs w:val="22"/>
        </w:rPr>
      </w:pPr>
      <w:r>
        <w:rPr>
          <w:rStyle w:val="s2"/>
          <w:sz w:val="22"/>
          <w:szCs w:val="22"/>
        </w:rPr>
        <w:t>Question #3:  What are the risks associated with the current weather conditions at the construction site?  How can they be mitigated?</w:t>
      </w:r>
    </w:p>
    <w:p w14:paraId="6E0321C3" w14:textId="77777777" w:rsidR="00820D12" w:rsidRDefault="00820D12" w:rsidP="00EF70E2">
      <w:pPr>
        <w:pStyle w:val="p4"/>
        <w:spacing w:line="240" w:lineRule="auto"/>
        <w:rPr>
          <w:rStyle w:val="s2"/>
          <w:sz w:val="22"/>
          <w:szCs w:val="22"/>
        </w:rPr>
      </w:pPr>
    </w:p>
    <w:p w14:paraId="09333705" w14:textId="77777777" w:rsidR="00820D12" w:rsidRDefault="00000000" w:rsidP="00EF70E2">
      <w:pPr>
        <w:pStyle w:val="p4"/>
        <w:spacing w:line="240" w:lineRule="auto"/>
        <w:rPr>
          <w:rStyle w:val="s2"/>
          <w:sz w:val="22"/>
          <w:szCs w:val="22"/>
        </w:rPr>
      </w:pPr>
      <w:r>
        <w:rPr>
          <w:rStyle w:val="s2"/>
          <w:sz w:val="22"/>
          <w:szCs w:val="22"/>
        </w:rPr>
        <w:t xml:space="preserve">Prompt #2:  You recently passed the Part 107 knowledge exam and received your remote pilot certificate from the FAA.  For the past few months, you have been </w:t>
      </w:r>
      <w:r w:rsidR="007A706A">
        <w:rPr>
          <w:rStyle w:val="s2"/>
          <w:sz w:val="22"/>
          <w:szCs w:val="22"/>
        </w:rPr>
        <w:t>conducting</w:t>
      </w:r>
      <w:r>
        <w:rPr>
          <w:rStyle w:val="s2"/>
          <w:sz w:val="22"/>
          <w:szCs w:val="22"/>
        </w:rPr>
        <w:t xml:space="preserve"> mapping missions of </w:t>
      </w:r>
      <w:r w:rsidR="007A706A">
        <w:rPr>
          <w:rStyle w:val="s2"/>
          <w:sz w:val="22"/>
          <w:szCs w:val="22"/>
        </w:rPr>
        <w:t xml:space="preserve">an </w:t>
      </w:r>
      <w:r>
        <w:rPr>
          <w:rStyle w:val="s2"/>
          <w:sz w:val="22"/>
          <w:szCs w:val="22"/>
        </w:rPr>
        <w:t xml:space="preserve">earth mound dam near Lake Hartwell in South Carolina under the supervision of a certified remote pilot in command.  </w:t>
      </w:r>
      <w:r w:rsidR="007A706A">
        <w:rPr>
          <w:rStyle w:val="s2"/>
          <w:sz w:val="22"/>
          <w:szCs w:val="22"/>
        </w:rPr>
        <w:t xml:space="preserve">The WGS84 coordinates of the dam are Lat </w:t>
      </w:r>
      <w:r w:rsidR="007A706A" w:rsidRPr="007A706A">
        <w:rPr>
          <w:rStyle w:val="s2"/>
          <w:sz w:val="22"/>
          <w:szCs w:val="22"/>
        </w:rPr>
        <w:t>34.667181</w:t>
      </w:r>
      <w:r w:rsidR="007A706A">
        <w:rPr>
          <w:rStyle w:val="s2"/>
          <w:sz w:val="22"/>
          <w:szCs w:val="22"/>
        </w:rPr>
        <w:t xml:space="preserve"> and Long</w:t>
      </w:r>
      <w:r w:rsidR="007A706A" w:rsidRPr="007A706A">
        <w:rPr>
          <w:rStyle w:val="s2"/>
          <w:sz w:val="22"/>
          <w:szCs w:val="22"/>
        </w:rPr>
        <w:t xml:space="preserve"> -82.849444</w:t>
      </w:r>
      <w:r w:rsidR="007A706A">
        <w:rPr>
          <w:rStyle w:val="s2"/>
          <w:sz w:val="22"/>
          <w:szCs w:val="22"/>
        </w:rPr>
        <w:t xml:space="preserve">.  </w:t>
      </w:r>
      <w:r>
        <w:rPr>
          <w:rStyle w:val="s2"/>
          <w:sz w:val="22"/>
          <w:szCs w:val="22"/>
        </w:rPr>
        <w:t>Your supervisor has asked you to conduct the mapping mission on your own for the first time.  The top of the dam is 85 feet above the base.  Previously, your missions had been conducted at 300 feet above the base of the dam</w:t>
      </w:r>
      <w:r w:rsidR="007A706A">
        <w:rPr>
          <w:rStyle w:val="s2"/>
          <w:sz w:val="22"/>
          <w:szCs w:val="22"/>
        </w:rPr>
        <w:t>, and your supervisor has asked you to keep all of the mission parameters the same as your previous missions.</w:t>
      </w:r>
    </w:p>
    <w:p w14:paraId="0CD273FD" w14:textId="77777777" w:rsidR="007A706A" w:rsidRDefault="00000000" w:rsidP="00EF70E2">
      <w:pPr>
        <w:pStyle w:val="p4"/>
        <w:spacing w:line="240" w:lineRule="auto"/>
        <w:rPr>
          <w:rStyle w:val="s2"/>
          <w:sz w:val="22"/>
          <w:szCs w:val="22"/>
        </w:rPr>
      </w:pPr>
      <w:r>
        <w:rPr>
          <w:rStyle w:val="s2"/>
          <w:sz w:val="22"/>
          <w:szCs w:val="22"/>
        </w:rPr>
        <w:t>Question #1: Can you fly the mapping mission at the same altitude you had with previous missions, given the weather conditions right now?</w:t>
      </w:r>
    </w:p>
    <w:p w14:paraId="00B87B18" w14:textId="77777777" w:rsidR="007A706A" w:rsidRDefault="00000000" w:rsidP="00EF70E2">
      <w:pPr>
        <w:pStyle w:val="p4"/>
        <w:spacing w:line="240" w:lineRule="auto"/>
        <w:rPr>
          <w:rStyle w:val="s2"/>
          <w:sz w:val="22"/>
          <w:szCs w:val="22"/>
        </w:rPr>
      </w:pPr>
      <w:r>
        <w:rPr>
          <w:rStyle w:val="s2"/>
          <w:sz w:val="22"/>
          <w:szCs w:val="22"/>
        </w:rPr>
        <w:t>Question #2:  Create a fictitious METAR that would prevent you from conducting the mapping mission as undertaken previously.</w:t>
      </w:r>
    </w:p>
    <w:p w14:paraId="4056F474" w14:textId="77777777" w:rsidR="00EF70E2" w:rsidRPr="00E36F70" w:rsidRDefault="00000000" w:rsidP="008F0F33">
      <w:pPr>
        <w:pStyle w:val="p4"/>
        <w:spacing w:line="240" w:lineRule="auto"/>
        <w:rPr>
          <w:color w:val="2D2829"/>
        </w:rPr>
      </w:pPr>
      <w:r>
        <w:rPr>
          <w:rStyle w:val="s2"/>
          <w:sz w:val="22"/>
          <w:szCs w:val="22"/>
        </w:rPr>
        <w:t xml:space="preserve">Question #3:  What are some limitations associated with using the </w:t>
      </w:r>
      <w:r w:rsidRPr="007A706A">
        <w:rPr>
          <w:rStyle w:val="s2"/>
          <w:sz w:val="22"/>
          <w:szCs w:val="22"/>
        </w:rPr>
        <w:t>1800wxbrief.com</w:t>
      </w:r>
      <w:r>
        <w:rPr>
          <w:rStyle w:val="s2"/>
          <w:sz w:val="22"/>
          <w:szCs w:val="22"/>
        </w:rPr>
        <w:t xml:space="preserve"> text message service for this application?  How can you mitigate these limitations?</w:t>
      </w:r>
    </w:p>
    <w:sectPr w:rsidR="00EF70E2" w:rsidRPr="00E36F70" w:rsidSect="0086166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97076" w14:textId="77777777" w:rsidR="009C0E1B" w:rsidRDefault="009C0E1B">
      <w:r>
        <w:separator/>
      </w:r>
    </w:p>
  </w:endnote>
  <w:endnote w:type="continuationSeparator" w:id="0">
    <w:p w14:paraId="14A29A3E" w14:textId="77777777" w:rsidR="009C0E1B" w:rsidRDefault="009C0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LT Std">
    <w:altName w:val="Arial"/>
    <w:panose1 w:val="00000000000000000000"/>
    <w:charset w:val="00"/>
    <w:family w:val="auto"/>
    <w:pitch w:val="variable"/>
    <w:sig w:usb0="00000001" w:usb1="00000000" w:usb2="00000000" w:usb3="00000000" w:csb0="00000005" w:csb1="00000000"/>
  </w:font>
  <w:font w:name="Times">
    <w:altName w:val="Sylfaen"/>
    <w:panose1 w:val="02000500000000000000"/>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DDB07" w14:textId="77777777" w:rsidR="00F81D61" w:rsidRDefault="00F81D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00BFE" w14:textId="77777777" w:rsidR="00FD3B61" w:rsidRDefault="00000000" w:rsidP="005702F0">
    <w:pPr>
      <w:pBdr>
        <w:top w:val="nil"/>
        <w:left w:val="nil"/>
        <w:bottom w:val="nil"/>
        <w:right w:val="nil"/>
        <w:between w:val="nil"/>
      </w:pBdr>
      <w:tabs>
        <w:tab w:val="center" w:pos="4680"/>
        <w:tab w:val="right" w:pos="7546"/>
        <w:tab w:val="right" w:pos="9360"/>
      </w:tabs>
      <w:rPr>
        <w:rFonts w:ascii="Times New Roman" w:eastAsia="Times New Roman" w:hAnsi="Times New Roman" w:cs="Times New Roman"/>
        <w:color w:val="000000"/>
        <w:sz w:val="20"/>
        <w:szCs w:val="20"/>
      </w:rPr>
    </w:pPr>
    <w:r>
      <w:rPr>
        <w:noProof/>
      </w:rPr>
      <w:drawing>
        <wp:anchor distT="0" distB="0" distL="114300" distR="114300" simplePos="0" relativeHeight="251658240" behindDoc="0" locked="0" layoutInCell="1" allowOverlap="1" wp14:anchorId="2C073C82" wp14:editId="2CA91AFF">
          <wp:simplePos x="0" y="0"/>
          <wp:positionH relativeFrom="margin">
            <wp:posOffset>-394335</wp:posOffset>
          </wp:positionH>
          <wp:positionV relativeFrom="margin">
            <wp:posOffset>8232883</wp:posOffset>
          </wp:positionV>
          <wp:extent cx="6732270" cy="2292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urple Line.pdf"/>
                  <pic:cNvPicPr/>
                </pic:nvPicPr>
                <pic:blipFill>
                  <a:blip r:embed="rId1">
                    <a:extLst>
                      <a:ext uri="{28A0092B-C50C-407E-A947-70E740481C1C}">
                        <a14:useLocalDpi xmlns:a14="http://schemas.microsoft.com/office/drawing/2010/main" val="0"/>
                      </a:ext>
                    </a:extLst>
                  </a:blip>
                  <a:stretch>
                    <a:fillRect/>
                  </a:stretch>
                </pic:blipFill>
                <pic:spPr>
                  <a:xfrm>
                    <a:off x="0" y="0"/>
                    <a:ext cx="6732270" cy="229235"/>
                  </a:xfrm>
                  <a:prstGeom prst="rect">
                    <a:avLst/>
                  </a:prstGeom>
                </pic:spPr>
              </pic:pic>
            </a:graphicData>
          </a:graphic>
        </wp:anchor>
      </w:drawing>
    </w:r>
  </w:p>
  <w:p w14:paraId="6A98E896" w14:textId="2CB31FFF" w:rsidR="00E01360" w:rsidRPr="00FD3B61" w:rsidRDefault="00000000" w:rsidP="00FD3B61">
    <w:pPr>
      <w:pBdr>
        <w:top w:val="nil"/>
        <w:left w:val="nil"/>
        <w:bottom w:val="nil"/>
        <w:right w:val="nil"/>
        <w:between w:val="nil"/>
      </w:pBdr>
      <w:tabs>
        <w:tab w:val="center" w:pos="4680"/>
        <w:tab w:val="right" w:pos="7546"/>
        <w:tab w:val="right" w:pos="9360"/>
      </w:tabs>
      <w:rPr>
        <w:rFonts w:ascii="Times New Roman" w:eastAsia="Times New Roman" w:hAnsi="Times New Roman" w:cs="Times New Roman"/>
        <w:color w:val="000000"/>
        <w:sz w:val="20"/>
        <w:szCs w:val="20"/>
      </w:rPr>
    </w:pPr>
    <w:r w:rsidRPr="000D1A19">
      <w:rPr>
        <w:rFonts w:ascii="Times New Roman" w:eastAsia="Times New Roman" w:hAnsi="Times New Roman" w:cs="Times New Roman"/>
        <w:color w:val="000000"/>
        <w:sz w:val="20"/>
        <w:szCs w:val="20"/>
      </w:rPr>
      <w:t>DOI:</w:t>
    </w:r>
    <w:r w:rsidR="000C4942">
      <w:rPr>
        <w:rFonts w:ascii="Times New Roman" w:eastAsia="Times New Roman" w:hAnsi="Times New Roman" w:cs="Times New Roman"/>
        <w:color w:val="000000"/>
        <w:sz w:val="20"/>
        <w:szCs w:val="20"/>
      </w:rPr>
      <w:t xml:space="preserve"> </w:t>
    </w:r>
    <w:hyperlink r:id="rId2" w:history="1">
      <w:r w:rsidR="000C4942" w:rsidRPr="00440D11">
        <w:rPr>
          <w:rStyle w:val="Hyperlink"/>
          <w:rFonts w:ascii="Times New Roman" w:eastAsia="Times New Roman" w:hAnsi="Times New Roman" w:cs="Times New Roman"/>
          <w:sz w:val="20"/>
          <w:szCs w:val="20"/>
        </w:rPr>
        <w:t>10.5281/zenodo.8423423</w:t>
      </w:r>
    </w:hyperlink>
    <w:r w:rsidRPr="000D1A19">
      <w:rPr>
        <w:rFonts w:ascii="Times New Roman" w:eastAsia="Times New Roman" w:hAnsi="Times New Roman" w:cs="Times New Roman"/>
        <w:color w:val="000000"/>
        <w:sz w:val="20"/>
        <w:szCs w:val="20"/>
      </w:rPr>
      <w:tab/>
    </w:r>
    <w:r w:rsidRPr="000D1A19">
      <w:rPr>
        <w:rFonts w:ascii="Times New Roman" w:eastAsia="Times New Roman" w:hAnsi="Times New Roman" w:cs="Times New Roman"/>
        <w:color w:val="000000"/>
        <w:sz w:val="20"/>
        <w:szCs w:val="20"/>
      </w:rPr>
      <w:tab/>
    </w:r>
    <w:r w:rsidR="005702F0">
      <w:rPr>
        <w:rFonts w:ascii="Times New Roman" w:eastAsia="Times New Roman" w:hAnsi="Times New Roman" w:cs="Times New Roman"/>
        <w:color w:val="000000"/>
        <w:sz w:val="20"/>
        <w:szCs w:val="20"/>
      </w:rPr>
      <w:t xml:space="preserve">     </w:t>
    </w:r>
    <w:r w:rsidR="005702F0">
      <w:rPr>
        <w:rFonts w:ascii="Times New Roman" w:eastAsia="Times New Roman" w:hAnsi="Times New Roman" w:cs="Times New Roman"/>
        <w:color w:val="000000"/>
        <w:sz w:val="20"/>
        <w:szCs w:val="20"/>
      </w:rPr>
      <w:tab/>
    </w:r>
    <w:r w:rsidRPr="000D1A19">
      <w:rPr>
        <w:rFonts w:ascii="Times New Roman" w:eastAsia="Times New Roman" w:hAnsi="Times New Roman" w:cs="Times New Roman"/>
        <w:i/>
        <w:iCs/>
        <w:color w:val="000000"/>
        <w:sz w:val="20"/>
        <w:szCs w:val="20"/>
      </w:rPr>
      <w:t>J ATE</w:t>
    </w:r>
    <w:r w:rsidRPr="000D1A19">
      <w:rPr>
        <w:rFonts w:ascii="Times New Roman" w:eastAsia="Times New Roman" w:hAnsi="Times New Roman" w:cs="Times New Roman"/>
        <w:color w:val="000000"/>
        <w:sz w:val="20"/>
        <w:szCs w:val="20"/>
      </w:rPr>
      <w:t xml:space="preserve"> </w:t>
    </w:r>
    <w:r w:rsidRPr="000D1A19">
      <w:rPr>
        <w:rFonts w:ascii="Times New Roman" w:eastAsia="Times New Roman" w:hAnsi="Times New Roman" w:cs="Times New Roman"/>
        <w:b/>
        <w:bCs/>
        <w:color w:val="000000"/>
        <w:sz w:val="20"/>
        <w:szCs w:val="20"/>
      </w:rPr>
      <w:t>202</w:t>
    </w:r>
    <w:r w:rsidR="00C43863">
      <w:rPr>
        <w:rFonts w:ascii="Times New Roman" w:eastAsia="Times New Roman" w:hAnsi="Times New Roman" w:cs="Times New Roman"/>
        <w:b/>
        <w:bCs/>
        <w:color w:val="000000"/>
        <w:sz w:val="20"/>
        <w:szCs w:val="20"/>
      </w:rPr>
      <w:t>3</w:t>
    </w:r>
    <w:r w:rsidRPr="000D1A19">
      <w:rPr>
        <w:rFonts w:ascii="Times New Roman" w:eastAsia="Times New Roman" w:hAnsi="Times New Roman" w:cs="Times New Roman"/>
        <w:color w:val="000000"/>
        <w:sz w:val="20"/>
        <w:szCs w:val="20"/>
      </w:rPr>
      <w:t xml:space="preserve">, </w:t>
    </w:r>
    <w:r w:rsidR="00F81D61">
      <w:rPr>
        <w:rFonts w:ascii="Times New Roman" w:eastAsia="Times New Roman" w:hAnsi="Times New Roman" w:cs="Times New Roman"/>
        <w:color w:val="000000"/>
        <w:sz w:val="20"/>
        <w:szCs w:val="20"/>
      </w:rPr>
      <w:t>3,1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B1419" w14:textId="77777777" w:rsidR="00F81D61" w:rsidRDefault="00F81D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B89C6" w14:textId="77777777" w:rsidR="009C0E1B" w:rsidRDefault="009C0E1B">
      <w:r>
        <w:separator/>
      </w:r>
    </w:p>
  </w:footnote>
  <w:footnote w:type="continuationSeparator" w:id="0">
    <w:p w14:paraId="04914F07" w14:textId="77777777" w:rsidR="009C0E1B" w:rsidRDefault="009C0E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A008" w14:textId="77777777" w:rsidR="00F81D61" w:rsidRDefault="00F81D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B22B0" w14:textId="77777777" w:rsidR="00424310" w:rsidRDefault="00000000">
    <w:pPr>
      <w:pStyle w:val="Header"/>
    </w:pPr>
    <w:r>
      <w:rPr>
        <w:noProof/>
      </w:rPr>
      <w:drawing>
        <wp:anchor distT="0" distB="0" distL="114300" distR="114300" simplePos="0" relativeHeight="251657216" behindDoc="0" locked="0" layoutInCell="1" allowOverlap="1" wp14:anchorId="49193FBF" wp14:editId="68AF66CA">
          <wp:simplePos x="0" y="0"/>
          <wp:positionH relativeFrom="margin">
            <wp:posOffset>-862965</wp:posOffset>
          </wp:positionH>
          <wp:positionV relativeFrom="margin">
            <wp:posOffset>-1033145</wp:posOffset>
          </wp:positionV>
          <wp:extent cx="7657465" cy="8267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and Line.pdf"/>
                  <pic:cNvPicPr/>
                </pic:nvPicPr>
                <pic:blipFill>
                  <a:blip r:embed="rId1">
                    <a:extLst>
                      <a:ext uri="{28A0092B-C50C-407E-A947-70E740481C1C}">
                        <a14:useLocalDpi xmlns:a14="http://schemas.microsoft.com/office/drawing/2010/main" val="0"/>
                      </a:ext>
                    </a:extLst>
                  </a:blip>
                  <a:stretch>
                    <a:fillRect/>
                  </a:stretch>
                </pic:blipFill>
                <pic:spPr>
                  <a:xfrm>
                    <a:off x="0" y="0"/>
                    <a:ext cx="7657465" cy="826770"/>
                  </a:xfrm>
                  <a:prstGeom prst="rect">
                    <a:avLst/>
                  </a:prstGeom>
                </pic:spPr>
              </pic:pic>
            </a:graphicData>
          </a:graphic>
        </wp:anchor>
      </w:drawing>
    </w:r>
  </w:p>
  <w:p w14:paraId="7BEE9499" w14:textId="77777777" w:rsidR="00424310" w:rsidRDefault="004243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C999C" w14:textId="77777777" w:rsidR="00F81D61" w:rsidRDefault="00F81D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72220"/>
    <w:multiLevelType w:val="hybridMultilevel"/>
    <w:tmpl w:val="4C54C734"/>
    <w:lvl w:ilvl="0" w:tplc="6C3010A8">
      <w:start w:val="1"/>
      <w:numFmt w:val="decimal"/>
      <w:pStyle w:val="26References"/>
      <w:lvlText w:val="%1."/>
      <w:lvlJc w:val="left"/>
      <w:pPr>
        <w:ind w:left="360" w:hanging="360"/>
      </w:pPr>
      <w:rPr>
        <w:rFonts w:hint="default"/>
      </w:rPr>
    </w:lvl>
    <w:lvl w:ilvl="1" w:tplc="79DC4CDA" w:tentative="1">
      <w:start w:val="1"/>
      <w:numFmt w:val="lowerLetter"/>
      <w:lvlText w:val="%2."/>
      <w:lvlJc w:val="left"/>
      <w:pPr>
        <w:ind w:left="1080" w:hanging="360"/>
      </w:pPr>
    </w:lvl>
    <w:lvl w:ilvl="2" w:tplc="99027886" w:tentative="1">
      <w:start w:val="1"/>
      <w:numFmt w:val="lowerRoman"/>
      <w:lvlText w:val="%3."/>
      <w:lvlJc w:val="right"/>
      <w:pPr>
        <w:ind w:left="1800" w:hanging="180"/>
      </w:pPr>
    </w:lvl>
    <w:lvl w:ilvl="3" w:tplc="3F64595C" w:tentative="1">
      <w:start w:val="1"/>
      <w:numFmt w:val="decimal"/>
      <w:lvlText w:val="%4."/>
      <w:lvlJc w:val="left"/>
      <w:pPr>
        <w:ind w:left="2520" w:hanging="360"/>
      </w:pPr>
    </w:lvl>
    <w:lvl w:ilvl="4" w:tplc="8EEA51B6" w:tentative="1">
      <w:start w:val="1"/>
      <w:numFmt w:val="lowerLetter"/>
      <w:lvlText w:val="%5."/>
      <w:lvlJc w:val="left"/>
      <w:pPr>
        <w:ind w:left="3240" w:hanging="360"/>
      </w:pPr>
    </w:lvl>
    <w:lvl w:ilvl="5" w:tplc="4B182EE2" w:tentative="1">
      <w:start w:val="1"/>
      <w:numFmt w:val="lowerRoman"/>
      <w:lvlText w:val="%6."/>
      <w:lvlJc w:val="right"/>
      <w:pPr>
        <w:ind w:left="3960" w:hanging="180"/>
      </w:pPr>
    </w:lvl>
    <w:lvl w:ilvl="6" w:tplc="01CE8144" w:tentative="1">
      <w:start w:val="1"/>
      <w:numFmt w:val="decimal"/>
      <w:lvlText w:val="%7."/>
      <w:lvlJc w:val="left"/>
      <w:pPr>
        <w:ind w:left="4680" w:hanging="360"/>
      </w:pPr>
    </w:lvl>
    <w:lvl w:ilvl="7" w:tplc="A27E44BA" w:tentative="1">
      <w:start w:val="1"/>
      <w:numFmt w:val="lowerLetter"/>
      <w:lvlText w:val="%8."/>
      <w:lvlJc w:val="left"/>
      <w:pPr>
        <w:ind w:left="5400" w:hanging="360"/>
      </w:pPr>
    </w:lvl>
    <w:lvl w:ilvl="8" w:tplc="E4F2BCC8" w:tentative="1">
      <w:start w:val="1"/>
      <w:numFmt w:val="lowerRoman"/>
      <w:lvlText w:val="%9."/>
      <w:lvlJc w:val="right"/>
      <w:pPr>
        <w:ind w:left="6120" w:hanging="180"/>
      </w:pPr>
    </w:lvl>
  </w:abstractNum>
  <w:abstractNum w:abstractNumId="1" w15:restartNumberingAfterBreak="0">
    <w:nsid w:val="2D543D13"/>
    <w:multiLevelType w:val="hybridMultilevel"/>
    <w:tmpl w:val="DA884426"/>
    <w:lvl w:ilvl="0" w:tplc="0BECDB90">
      <w:start w:val="1"/>
      <w:numFmt w:val="bullet"/>
      <w:lvlText w:val=""/>
      <w:lvlJc w:val="left"/>
      <w:pPr>
        <w:ind w:left="720" w:hanging="360"/>
      </w:pPr>
      <w:rPr>
        <w:rFonts w:ascii="Symbol" w:hAnsi="Symbol" w:hint="default"/>
      </w:rPr>
    </w:lvl>
    <w:lvl w:ilvl="1" w:tplc="AF8C4160" w:tentative="1">
      <w:start w:val="1"/>
      <w:numFmt w:val="bullet"/>
      <w:lvlText w:val="o"/>
      <w:lvlJc w:val="left"/>
      <w:pPr>
        <w:ind w:left="1440" w:hanging="360"/>
      </w:pPr>
      <w:rPr>
        <w:rFonts w:ascii="Courier New" w:hAnsi="Courier New" w:cs="Courier New" w:hint="default"/>
      </w:rPr>
    </w:lvl>
    <w:lvl w:ilvl="2" w:tplc="619065BC" w:tentative="1">
      <w:start w:val="1"/>
      <w:numFmt w:val="bullet"/>
      <w:lvlText w:val=""/>
      <w:lvlJc w:val="left"/>
      <w:pPr>
        <w:ind w:left="2160" w:hanging="360"/>
      </w:pPr>
      <w:rPr>
        <w:rFonts w:ascii="Wingdings" w:hAnsi="Wingdings" w:hint="default"/>
      </w:rPr>
    </w:lvl>
    <w:lvl w:ilvl="3" w:tplc="4FDC3270" w:tentative="1">
      <w:start w:val="1"/>
      <w:numFmt w:val="bullet"/>
      <w:lvlText w:val=""/>
      <w:lvlJc w:val="left"/>
      <w:pPr>
        <w:ind w:left="2880" w:hanging="360"/>
      </w:pPr>
      <w:rPr>
        <w:rFonts w:ascii="Symbol" w:hAnsi="Symbol" w:hint="default"/>
      </w:rPr>
    </w:lvl>
    <w:lvl w:ilvl="4" w:tplc="5CD867B8" w:tentative="1">
      <w:start w:val="1"/>
      <w:numFmt w:val="bullet"/>
      <w:lvlText w:val="o"/>
      <w:lvlJc w:val="left"/>
      <w:pPr>
        <w:ind w:left="3600" w:hanging="360"/>
      </w:pPr>
      <w:rPr>
        <w:rFonts w:ascii="Courier New" w:hAnsi="Courier New" w:cs="Courier New" w:hint="default"/>
      </w:rPr>
    </w:lvl>
    <w:lvl w:ilvl="5" w:tplc="8926DD3A" w:tentative="1">
      <w:start w:val="1"/>
      <w:numFmt w:val="bullet"/>
      <w:lvlText w:val=""/>
      <w:lvlJc w:val="left"/>
      <w:pPr>
        <w:ind w:left="4320" w:hanging="360"/>
      </w:pPr>
      <w:rPr>
        <w:rFonts w:ascii="Wingdings" w:hAnsi="Wingdings" w:hint="default"/>
      </w:rPr>
    </w:lvl>
    <w:lvl w:ilvl="6" w:tplc="B2447C9C" w:tentative="1">
      <w:start w:val="1"/>
      <w:numFmt w:val="bullet"/>
      <w:lvlText w:val=""/>
      <w:lvlJc w:val="left"/>
      <w:pPr>
        <w:ind w:left="5040" w:hanging="360"/>
      </w:pPr>
      <w:rPr>
        <w:rFonts w:ascii="Symbol" w:hAnsi="Symbol" w:hint="default"/>
      </w:rPr>
    </w:lvl>
    <w:lvl w:ilvl="7" w:tplc="CC241128" w:tentative="1">
      <w:start w:val="1"/>
      <w:numFmt w:val="bullet"/>
      <w:lvlText w:val="o"/>
      <w:lvlJc w:val="left"/>
      <w:pPr>
        <w:ind w:left="5760" w:hanging="360"/>
      </w:pPr>
      <w:rPr>
        <w:rFonts w:ascii="Courier New" w:hAnsi="Courier New" w:cs="Courier New" w:hint="default"/>
      </w:rPr>
    </w:lvl>
    <w:lvl w:ilvl="8" w:tplc="8D4033E4" w:tentative="1">
      <w:start w:val="1"/>
      <w:numFmt w:val="bullet"/>
      <w:lvlText w:val=""/>
      <w:lvlJc w:val="left"/>
      <w:pPr>
        <w:ind w:left="6480" w:hanging="360"/>
      </w:pPr>
      <w:rPr>
        <w:rFonts w:ascii="Wingdings" w:hAnsi="Wingdings" w:hint="default"/>
      </w:rPr>
    </w:lvl>
  </w:abstractNum>
  <w:abstractNum w:abstractNumId="2" w15:restartNumberingAfterBreak="0">
    <w:nsid w:val="583819CB"/>
    <w:multiLevelType w:val="multilevel"/>
    <w:tmpl w:val="2BA49C08"/>
    <w:lvl w:ilvl="0">
      <w:start w:val="1"/>
      <w:numFmt w:val="decimal"/>
      <w:lvlText w:val="[%1]"/>
      <w:lvlJc w:val="left"/>
      <w:pPr>
        <w:ind w:left="360" w:hanging="360"/>
      </w:pPr>
      <w:rPr>
        <w:rFonts w:ascii="Times New Roman" w:hAnsi="Times New Roman" w:hint="default"/>
        <w:b w:val="0"/>
        <w:i w:val="0"/>
        <w:sz w:val="16"/>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5913430">
    <w:abstractNumId w:val="2"/>
  </w:num>
  <w:num w:numId="2" w16cid:durableId="2017725575">
    <w:abstractNumId w:val="0"/>
  </w:num>
  <w:num w:numId="3" w16cid:durableId="941186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M0MbIwNzQ1NbEwNLVU0lEKTi0uzszPAymwqAUA01CP3iwAAAA="/>
  </w:docVars>
  <w:rsids>
    <w:rsidRoot w:val="00C43863"/>
    <w:rsid w:val="00034FEC"/>
    <w:rsid w:val="0008337C"/>
    <w:rsid w:val="000926D0"/>
    <w:rsid w:val="00094253"/>
    <w:rsid w:val="000A0C4A"/>
    <w:rsid w:val="000A2C9B"/>
    <w:rsid w:val="000A4BE3"/>
    <w:rsid w:val="000B5438"/>
    <w:rsid w:val="000C4942"/>
    <w:rsid w:val="000D1074"/>
    <w:rsid w:val="000D1A19"/>
    <w:rsid w:val="000F0E25"/>
    <w:rsid w:val="00115748"/>
    <w:rsid w:val="00115CE8"/>
    <w:rsid w:val="001513FF"/>
    <w:rsid w:val="00151AB1"/>
    <w:rsid w:val="001D04D7"/>
    <w:rsid w:val="00200677"/>
    <w:rsid w:val="00276D23"/>
    <w:rsid w:val="002965E6"/>
    <w:rsid w:val="002A7773"/>
    <w:rsid w:val="002C4B61"/>
    <w:rsid w:val="002F2EE0"/>
    <w:rsid w:val="00314CCC"/>
    <w:rsid w:val="00330184"/>
    <w:rsid w:val="00335AF6"/>
    <w:rsid w:val="00343DC6"/>
    <w:rsid w:val="0034608F"/>
    <w:rsid w:val="003473B2"/>
    <w:rsid w:val="003625DE"/>
    <w:rsid w:val="00376C1A"/>
    <w:rsid w:val="003A14E3"/>
    <w:rsid w:val="003A21D9"/>
    <w:rsid w:val="003A25DB"/>
    <w:rsid w:val="003A30D7"/>
    <w:rsid w:val="003A3272"/>
    <w:rsid w:val="003C07EA"/>
    <w:rsid w:val="003F0156"/>
    <w:rsid w:val="00410390"/>
    <w:rsid w:val="004202B2"/>
    <w:rsid w:val="0042032C"/>
    <w:rsid w:val="00424310"/>
    <w:rsid w:val="004303C6"/>
    <w:rsid w:val="0043130B"/>
    <w:rsid w:val="004413E5"/>
    <w:rsid w:val="004A2954"/>
    <w:rsid w:val="004D24EA"/>
    <w:rsid w:val="005000D0"/>
    <w:rsid w:val="0050753B"/>
    <w:rsid w:val="00523B3E"/>
    <w:rsid w:val="00526938"/>
    <w:rsid w:val="005702F0"/>
    <w:rsid w:val="005749FC"/>
    <w:rsid w:val="005A4779"/>
    <w:rsid w:val="006356F6"/>
    <w:rsid w:val="00657239"/>
    <w:rsid w:val="0066197F"/>
    <w:rsid w:val="0067128F"/>
    <w:rsid w:val="00696BED"/>
    <w:rsid w:val="00705970"/>
    <w:rsid w:val="007071F0"/>
    <w:rsid w:val="007117AF"/>
    <w:rsid w:val="0071612C"/>
    <w:rsid w:val="007554B2"/>
    <w:rsid w:val="00767AAF"/>
    <w:rsid w:val="00772BE6"/>
    <w:rsid w:val="007753F5"/>
    <w:rsid w:val="00777E13"/>
    <w:rsid w:val="007846C4"/>
    <w:rsid w:val="007A706A"/>
    <w:rsid w:val="007C1BD0"/>
    <w:rsid w:val="007E0DA4"/>
    <w:rsid w:val="007F52EA"/>
    <w:rsid w:val="008036F2"/>
    <w:rsid w:val="00820D12"/>
    <w:rsid w:val="00833727"/>
    <w:rsid w:val="008516FE"/>
    <w:rsid w:val="008528C7"/>
    <w:rsid w:val="00861664"/>
    <w:rsid w:val="00877C3C"/>
    <w:rsid w:val="0088028E"/>
    <w:rsid w:val="008845A0"/>
    <w:rsid w:val="008968E5"/>
    <w:rsid w:val="008974F2"/>
    <w:rsid w:val="008A30A9"/>
    <w:rsid w:val="008B2E70"/>
    <w:rsid w:val="008D1CA5"/>
    <w:rsid w:val="008F0F33"/>
    <w:rsid w:val="00903050"/>
    <w:rsid w:val="0091659B"/>
    <w:rsid w:val="00921136"/>
    <w:rsid w:val="00924630"/>
    <w:rsid w:val="00935887"/>
    <w:rsid w:val="00953841"/>
    <w:rsid w:val="00955B67"/>
    <w:rsid w:val="009734F9"/>
    <w:rsid w:val="009C0E1B"/>
    <w:rsid w:val="009D50CF"/>
    <w:rsid w:val="009D7EB9"/>
    <w:rsid w:val="009E27EF"/>
    <w:rsid w:val="00A13BCE"/>
    <w:rsid w:val="00A23BC6"/>
    <w:rsid w:val="00A8072B"/>
    <w:rsid w:val="00A845C9"/>
    <w:rsid w:val="00AB0A74"/>
    <w:rsid w:val="00AB5D7A"/>
    <w:rsid w:val="00AE0923"/>
    <w:rsid w:val="00AF5A5D"/>
    <w:rsid w:val="00B252CA"/>
    <w:rsid w:val="00BA4A32"/>
    <w:rsid w:val="00BE09E6"/>
    <w:rsid w:val="00BF3C5A"/>
    <w:rsid w:val="00C05B0D"/>
    <w:rsid w:val="00C27EA2"/>
    <w:rsid w:val="00C43863"/>
    <w:rsid w:val="00C55F7C"/>
    <w:rsid w:val="00C56579"/>
    <w:rsid w:val="00C57135"/>
    <w:rsid w:val="00C57DD6"/>
    <w:rsid w:val="00C92EA2"/>
    <w:rsid w:val="00CB27A8"/>
    <w:rsid w:val="00CC3CBC"/>
    <w:rsid w:val="00CC5A69"/>
    <w:rsid w:val="00CC5ACC"/>
    <w:rsid w:val="00CD6850"/>
    <w:rsid w:val="00CF57EE"/>
    <w:rsid w:val="00D219F3"/>
    <w:rsid w:val="00D31E28"/>
    <w:rsid w:val="00D50F49"/>
    <w:rsid w:val="00D65742"/>
    <w:rsid w:val="00D71185"/>
    <w:rsid w:val="00DF0DCC"/>
    <w:rsid w:val="00E01360"/>
    <w:rsid w:val="00E26774"/>
    <w:rsid w:val="00E320F4"/>
    <w:rsid w:val="00E34CD4"/>
    <w:rsid w:val="00E36F70"/>
    <w:rsid w:val="00E565B6"/>
    <w:rsid w:val="00E81A00"/>
    <w:rsid w:val="00ED1E85"/>
    <w:rsid w:val="00EE4ED0"/>
    <w:rsid w:val="00EF70E2"/>
    <w:rsid w:val="00F0746B"/>
    <w:rsid w:val="00F123A6"/>
    <w:rsid w:val="00F677E3"/>
    <w:rsid w:val="00F81D61"/>
    <w:rsid w:val="00F920A3"/>
    <w:rsid w:val="00FB448C"/>
    <w:rsid w:val="00FD3B61"/>
    <w:rsid w:val="00FD5190"/>
    <w:rsid w:val="00FD7F5C"/>
    <w:rsid w:val="00FE32BC"/>
    <w:rsid w:val="00FF7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708F13"/>
  <w15:docId w15:val="{A673B53B-1710-4152-9D4E-7D2824D3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5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9D7EB9"/>
    <w:pPr>
      <w:spacing w:line="270" w:lineRule="atLeast"/>
    </w:pPr>
    <w:rPr>
      <w:rFonts w:ascii="Helvetica LT Std" w:hAnsi="Helvetica LT Std" w:cs="Times New Roman"/>
      <w:color w:val="6F3993"/>
      <w:sz w:val="27"/>
      <w:szCs w:val="27"/>
    </w:rPr>
  </w:style>
  <w:style w:type="paragraph" w:customStyle="1" w:styleId="p2">
    <w:name w:val="p2"/>
    <w:basedOn w:val="Normal"/>
    <w:rsid w:val="009D7EB9"/>
    <w:pPr>
      <w:spacing w:before="135" w:after="60"/>
    </w:pPr>
    <w:rPr>
      <w:rFonts w:ascii="Helvetica LT Std" w:hAnsi="Helvetica LT Std" w:cs="Times New Roman"/>
      <w:sz w:val="21"/>
      <w:szCs w:val="21"/>
    </w:rPr>
  </w:style>
  <w:style w:type="paragraph" w:customStyle="1" w:styleId="p3">
    <w:name w:val="p3"/>
    <w:basedOn w:val="Normal"/>
    <w:rsid w:val="009D7EB9"/>
    <w:pPr>
      <w:spacing w:after="68" w:line="180" w:lineRule="atLeast"/>
    </w:pPr>
    <w:rPr>
      <w:rFonts w:ascii="Times" w:hAnsi="Times" w:cs="Times New Roman"/>
      <w:sz w:val="17"/>
      <w:szCs w:val="17"/>
    </w:rPr>
  </w:style>
  <w:style w:type="paragraph" w:customStyle="1" w:styleId="p4">
    <w:name w:val="p4"/>
    <w:basedOn w:val="Normal"/>
    <w:rsid w:val="009D7EB9"/>
    <w:pPr>
      <w:spacing w:after="81" w:line="180" w:lineRule="atLeast"/>
      <w:jc w:val="both"/>
    </w:pPr>
    <w:rPr>
      <w:rFonts w:ascii="Times" w:hAnsi="Times" w:cs="Times New Roman"/>
      <w:sz w:val="17"/>
      <w:szCs w:val="17"/>
    </w:rPr>
  </w:style>
  <w:style w:type="paragraph" w:customStyle="1" w:styleId="p5">
    <w:name w:val="p5"/>
    <w:basedOn w:val="Normal"/>
    <w:rsid w:val="009D7EB9"/>
    <w:pPr>
      <w:spacing w:after="68"/>
    </w:pPr>
    <w:rPr>
      <w:rFonts w:ascii="Helvetica LT Std" w:hAnsi="Helvetica LT Std" w:cs="Times New Roman"/>
      <w:sz w:val="12"/>
      <w:szCs w:val="12"/>
    </w:rPr>
  </w:style>
  <w:style w:type="paragraph" w:customStyle="1" w:styleId="p6">
    <w:name w:val="p6"/>
    <w:basedOn w:val="Normal"/>
    <w:rsid w:val="009D7EB9"/>
    <w:pPr>
      <w:spacing w:after="135"/>
    </w:pPr>
    <w:rPr>
      <w:rFonts w:ascii="Helvetica LT Std" w:hAnsi="Helvetica LT Std" w:cs="Times New Roman"/>
      <w:sz w:val="12"/>
      <w:szCs w:val="12"/>
    </w:rPr>
  </w:style>
  <w:style w:type="paragraph" w:customStyle="1" w:styleId="p7">
    <w:name w:val="p7"/>
    <w:basedOn w:val="Normal"/>
    <w:rsid w:val="009D7EB9"/>
    <w:pPr>
      <w:spacing w:after="68" w:line="195" w:lineRule="atLeast"/>
      <w:ind w:left="270" w:hanging="270"/>
    </w:pPr>
    <w:rPr>
      <w:rFonts w:ascii="Helvetica LT Std" w:hAnsi="Helvetica LT Std" w:cs="Times New Roman"/>
      <w:sz w:val="18"/>
      <w:szCs w:val="18"/>
    </w:rPr>
  </w:style>
  <w:style w:type="paragraph" w:customStyle="1" w:styleId="p8">
    <w:name w:val="p8"/>
    <w:basedOn w:val="Normal"/>
    <w:rsid w:val="009D7EB9"/>
    <w:pPr>
      <w:spacing w:after="81" w:line="180" w:lineRule="atLeast"/>
      <w:ind w:left="810" w:hanging="225"/>
      <w:jc w:val="both"/>
    </w:pPr>
    <w:rPr>
      <w:rFonts w:ascii="Times" w:hAnsi="Times" w:cs="Times New Roman"/>
      <w:sz w:val="17"/>
      <w:szCs w:val="17"/>
    </w:rPr>
  </w:style>
  <w:style w:type="character" w:customStyle="1" w:styleId="s1">
    <w:name w:val="s1"/>
    <w:basedOn w:val="DefaultParagraphFont"/>
    <w:rsid w:val="009D7EB9"/>
    <w:rPr>
      <w:spacing w:val="-5"/>
    </w:rPr>
  </w:style>
  <w:style w:type="character" w:customStyle="1" w:styleId="s2">
    <w:name w:val="s2"/>
    <w:basedOn w:val="DefaultParagraphFont"/>
    <w:rsid w:val="009D7EB9"/>
    <w:rPr>
      <w:spacing w:val="-3"/>
    </w:rPr>
  </w:style>
  <w:style w:type="character" w:customStyle="1" w:styleId="apple-tab-span">
    <w:name w:val="apple-tab-span"/>
    <w:basedOn w:val="DefaultParagraphFont"/>
    <w:rsid w:val="009D7EB9"/>
  </w:style>
  <w:style w:type="character" w:customStyle="1" w:styleId="apple-converted-space">
    <w:name w:val="apple-converted-space"/>
    <w:basedOn w:val="DefaultParagraphFont"/>
    <w:rsid w:val="009D7EB9"/>
  </w:style>
  <w:style w:type="paragraph" w:styleId="BalloonText">
    <w:name w:val="Balloon Text"/>
    <w:basedOn w:val="Normal"/>
    <w:link w:val="BalloonTextChar"/>
    <w:uiPriority w:val="99"/>
    <w:semiHidden/>
    <w:unhideWhenUsed/>
    <w:rsid w:val="00A23BC6"/>
    <w:rPr>
      <w:rFonts w:ascii="Tahoma" w:hAnsi="Tahoma" w:cs="Tahoma"/>
      <w:sz w:val="16"/>
      <w:szCs w:val="16"/>
    </w:rPr>
  </w:style>
  <w:style w:type="character" w:customStyle="1" w:styleId="BalloonTextChar">
    <w:name w:val="Balloon Text Char"/>
    <w:basedOn w:val="DefaultParagraphFont"/>
    <w:link w:val="BalloonText"/>
    <w:uiPriority w:val="99"/>
    <w:semiHidden/>
    <w:rsid w:val="00A23BC6"/>
    <w:rPr>
      <w:rFonts w:ascii="Tahoma" w:hAnsi="Tahoma" w:cs="Tahoma"/>
      <w:sz w:val="16"/>
      <w:szCs w:val="16"/>
    </w:rPr>
  </w:style>
  <w:style w:type="character" w:styleId="CommentReference">
    <w:name w:val="annotation reference"/>
    <w:basedOn w:val="DefaultParagraphFont"/>
    <w:uiPriority w:val="99"/>
    <w:semiHidden/>
    <w:unhideWhenUsed/>
    <w:rsid w:val="00A23BC6"/>
    <w:rPr>
      <w:sz w:val="16"/>
      <w:szCs w:val="16"/>
    </w:rPr>
  </w:style>
  <w:style w:type="paragraph" w:styleId="CommentText">
    <w:name w:val="annotation text"/>
    <w:basedOn w:val="Normal"/>
    <w:link w:val="CommentTextChar"/>
    <w:uiPriority w:val="99"/>
    <w:semiHidden/>
    <w:unhideWhenUsed/>
    <w:rsid w:val="00A23BC6"/>
    <w:rPr>
      <w:sz w:val="20"/>
      <w:szCs w:val="20"/>
    </w:rPr>
  </w:style>
  <w:style w:type="character" w:customStyle="1" w:styleId="CommentTextChar">
    <w:name w:val="Comment Text Char"/>
    <w:basedOn w:val="DefaultParagraphFont"/>
    <w:link w:val="CommentText"/>
    <w:uiPriority w:val="99"/>
    <w:semiHidden/>
    <w:rsid w:val="00A23BC6"/>
    <w:rPr>
      <w:sz w:val="20"/>
      <w:szCs w:val="20"/>
    </w:rPr>
  </w:style>
  <w:style w:type="paragraph" w:styleId="CommentSubject">
    <w:name w:val="annotation subject"/>
    <w:basedOn w:val="CommentText"/>
    <w:next w:val="CommentText"/>
    <w:link w:val="CommentSubjectChar"/>
    <w:uiPriority w:val="99"/>
    <w:semiHidden/>
    <w:unhideWhenUsed/>
    <w:rsid w:val="00A23BC6"/>
    <w:rPr>
      <w:b/>
      <w:bCs/>
    </w:rPr>
  </w:style>
  <w:style w:type="character" w:customStyle="1" w:styleId="CommentSubjectChar">
    <w:name w:val="Comment Subject Char"/>
    <w:basedOn w:val="CommentTextChar"/>
    <w:link w:val="CommentSubject"/>
    <w:uiPriority w:val="99"/>
    <w:semiHidden/>
    <w:rsid w:val="00A23BC6"/>
    <w:rPr>
      <w:b/>
      <w:bCs/>
      <w:sz w:val="20"/>
      <w:szCs w:val="20"/>
    </w:rPr>
  </w:style>
  <w:style w:type="paragraph" w:styleId="Header">
    <w:name w:val="header"/>
    <w:basedOn w:val="Normal"/>
    <w:link w:val="HeaderChar"/>
    <w:uiPriority w:val="99"/>
    <w:unhideWhenUsed/>
    <w:rsid w:val="00424310"/>
    <w:pPr>
      <w:tabs>
        <w:tab w:val="center" w:pos="4680"/>
        <w:tab w:val="right" w:pos="9360"/>
      </w:tabs>
    </w:pPr>
  </w:style>
  <w:style w:type="character" w:customStyle="1" w:styleId="HeaderChar">
    <w:name w:val="Header Char"/>
    <w:basedOn w:val="DefaultParagraphFont"/>
    <w:link w:val="Header"/>
    <w:uiPriority w:val="99"/>
    <w:rsid w:val="00424310"/>
  </w:style>
  <w:style w:type="paragraph" w:styleId="Footer">
    <w:name w:val="footer"/>
    <w:basedOn w:val="Normal"/>
    <w:link w:val="FooterChar"/>
    <w:uiPriority w:val="99"/>
    <w:unhideWhenUsed/>
    <w:rsid w:val="00424310"/>
    <w:pPr>
      <w:tabs>
        <w:tab w:val="center" w:pos="4680"/>
        <w:tab w:val="right" w:pos="9360"/>
      </w:tabs>
    </w:pPr>
  </w:style>
  <w:style w:type="character" w:customStyle="1" w:styleId="FooterChar">
    <w:name w:val="Footer Char"/>
    <w:basedOn w:val="DefaultParagraphFont"/>
    <w:link w:val="Footer"/>
    <w:uiPriority w:val="99"/>
    <w:rsid w:val="00424310"/>
  </w:style>
  <w:style w:type="paragraph" w:styleId="NoSpacing">
    <w:name w:val="No Spacing"/>
    <w:uiPriority w:val="1"/>
    <w:qFormat/>
    <w:rsid w:val="000A2C9B"/>
  </w:style>
  <w:style w:type="paragraph" w:customStyle="1" w:styleId="10BodySubsequentParagraph">
    <w:name w:val="10. Body Subsequent Paragraph"/>
    <w:basedOn w:val="Normal"/>
    <w:qFormat/>
    <w:rsid w:val="001D04D7"/>
    <w:pPr>
      <w:ind w:firstLine="288"/>
      <w:jc w:val="both"/>
    </w:pPr>
    <w:rPr>
      <w:rFonts w:ascii="Times New Roman" w:eastAsiaTheme="minorEastAsia" w:hAnsi="Times New Roman" w:cs="Calibri"/>
      <w:color w:val="000000" w:themeColor="text1"/>
      <w:sz w:val="20"/>
      <w:szCs w:val="22"/>
    </w:rPr>
  </w:style>
  <w:style w:type="table" w:styleId="TableGrid">
    <w:name w:val="Table Grid"/>
    <w:basedOn w:val="TableNormal"/>
    <w:uiPriority w:val="59"/>
    <w:rsid w:val="001D04D7"/>
    <w:rPr>
      <w:rFonts w:ascii="Calibri" w:eastAsiaTheme="minorEastAsia"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5742"/>
    <w:pPr>
      <w:ind w:left="720"/>
      <w:contextualSpacing/>
    </w:pPr>
  </w:style>
  <w:style w:type="paragraph" w:styleId="Revision">
    <w:name w:val="Revision"/>
    <w:hidden/>
    <w:uiPriority w:val="99"/>
    <w:semiHidden/>
    <w:rsid w:val="004A2954"/>
  </w:style>
  <w:style w:type="paragraph" w:customStyle="1" w:styleId="14TableCaption">
    <w:name w:val="14. Table Caption"/>
    <w:basedOn w:val="Normal"/>
    <w:next w:val="Normal"/>
    <w:qFormat/>
    <w:rsid w:val="00526938"/>
    <w:pPr>
      <w:spacing w:before="240" w:after="160"/>
      <w:jc w:val="center"/>
    </w:pPr>
    <w:rPr>
      <w:rFonts w:ascii="Times New Roman" w:eastAsiaTheme="minorEastAsia" w:hAnsi="Times New Roman"/>
      <w:b/>
      <w:color w:val="000000" w:themeColor="text1"/>
      <w:sz w:val="16"/>
      <w:szCs w:val="22"/>
    </w:rPr>
  </w:style>
  <w:style w:type="paragraph" w:customStyle="1" w:styleId="16TableFootnote">
    <w:name w:val="16. Table Footnote"/>
    <w:basedOn w:val="Normal"/>
    <w:next w:val="10BodySubsequentParagraph"/>
    <w:rsid w:val="00526938"/>
    <w:pPr>
      <w:spacing w:before="120" w:after="120"/>
      <w:jc w:val="both"/>
    </w:pPr>
    <w:rPr>
      <w:rFonts w:ascii="Times New Roman" w:eastAsiaTheme="minorEastAsia" w:hAnsi="Times New Roman"/>
      <w:color w:val="000000" w:themeColor="text1"/>
      <w:sz w:val="16"/>
      <w:szCs w:val="22"/>
    </w:rPr>
  </w:style>
  <w:style w:type="paragraph" w:customStyle="1" w:styleId="TableHead">
    <w:name w:val="TableHead"/>
    <w:basedOn w:val="Normal"/>
    <w:rsid w:val="00526938"/>
    <w:pPr>
      <w:pBdr>
        <w:top w:val="single" w:sz="4" w:space="4" w:color="FFFFFF"/>
        <w:left w:val="single" w:sz="4" w:space="4" w:color="FFFFFF"/>
        <w:bottom w:val="single" w:sz="4" w:space="4" w:color="FFFFFF"/>
        <w:right w:val="single" w:sz="4" w:space="4" w:color="FFFFFF"/>
      </w:pBdr>
      <w:spacing w:line="190" w:lineRule="exact"/>
      <w:jc w:val="both"/>
    </w:pPr>
    <w:rPr>
      <w:rFonts w:ascii="Arial" w:eastAsia="MS Mincho" w:hAnsi="Arial" w:cs="Times New Roman"/>
      <w:sz w:val="16"/>
      <w:szCs w:val="14"/>
      <w:lang w:val="en-GB" w:eastAsia="ja-JP"/>
    </w:rPr>
  </w:style>
  <w:style w:type="paragraph" w:customStyle="1" w:styleId="TableBody">
    <w:name w:val="TableBody"/>
    <w:basedOn w:val="TableHead"/>
    <w:rsid w:val="00526938"/>
  </w:style>
  <w:style w:type="paragraph" w:customStyle="1" w:styleId="09BodyFirstParagraph">
    <w:name w:val="09. Body First Paragraph"/>
    <w:basedOn w:val="Normal"/>
    <w:next w:val="10BodySubsequentParagraph"/>
    <w:qFormat/>
    <w:rsid w:val="00526938"/>
    <w:pPr>
      <w:spacing w:before="120"/>
      <w:jc w:val="both"/>
    </w:pPr>
    <w:rPr>
      <w:rFonts w:ascii="Times New Roman" w:eastAsiaTheme="minorEastAsia" w:hAnsi="Times New Roman"/>
      <w:color w:val="000000" w:themeColor="text1"/>
      <w:sz w:val="20"/>
      <w:szCs w:val="22"/>
    </w:rPr>
  </w:style>
  <w:style w:type="character" w:styleId="Hyperlink">
    <w:name w:val="Hyperlink"/>
    <w:basedOn w:val="DefaultParagraphFont"/>
    <w:uiPriority w:val="99"/>
    <w:unhideWhenUsed/>
    <w:rsid w:val="002F2EE0"/>
    <w:rPr>
      <w:color w:val="0563C1" w:themeColor="hyperlink"/>
      <w:u w:val="single"/>
    </w:rPr>
  </w:style>
  <w:style w:type="paragraph" w:customStyle="1" w:styleId="26References">
    <w:name w:val="26. References"/>
    <w:qFormat/>
    <w:rsid w:val="00B252CA"/>
    <w:pPr>
      <w:numPr>
        <w:numId w:val="2"/>
      </w:numPr>
    </w:pPr>
    <w:rPr>
      <w:rFonts w:ascii="Times New Roman" w:eastAsiaTheme="minorEastAsia" w:hAnsi="Times New Roman"/>
      <w:sz w:val="16"/>
      <w:szCs w:val="22"/>
    </w:rPr>
  </w:style>
  <w:style w:type="paragraph" w:customStyle="1" w:styleId="02Author">
    <w:name w:val="02. Author"/>
    <w:basedOn w:val="Normal"/>
    <w:next w:val="Normal"/>
    <w:rsid w:val="004D24EA"/>
    <w:pPr>
      <w:spacing w:before="240" w:after="80"/>
    </w:pPr>
    <w:rPr>
      <w:rFonts w:ascii="Arial" w:eastAsiaTheme="minorEastAsia" w:hAnsi="Arial"/>
      <w:b/>
      <w:smallCaps/>
      <w:color w:val="595959" w:themeColor="text1" w:themeTint="A6"/>
      <w:szCs w:val="22"/>
    </w:rPr>
  </w:style>
  <w:style w:type="character" w:styleId="UnresolvedMention">
    <w:name w:val="Unresolved Mention"/>
    <w:basedOn w:val="DefaultParagraphFont"/>
    <w:uiPriority w:val="99"/>
    <w:semiHidden/>
    <w:unhideWhenUsed/>
    <w:rsid w:val="00376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zenodo.org/record/8423423" TargetMode="External"/><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kazarinoff\Downloads\J%20ATE%20Template%20REVISED%202022-11-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01C247DCAF87A45BF4411D3FA99946D" ma:contentTypeVersion="17" ma:contentTypeDescription="Create a new document." ma:contentTypeScope="" ma:versionID="850039c34ba9e19a8e9ba8d573b241e8">
  <xsd:schema xmlns:xsd="http://www.w3.org/2001/XMLSchema" xmlns:xs="http://www.w3.org/2001/XMLSchema" xmlns:p="http://schemas.microsoft.com/office/2006/metadata/properties" xmlns:ns2="eb563838-3d88-4086-8359-27613099def9" xmlns:ns3="09c12a90-2999-45fb-8f5a-cb30211f82da" targetNamespace="http://schemas.microsoft.com/office/2006/metadata/properties" ma:root="true" ma:fieldsID="d2744f2dcc6b371e922614eaee46c3b7" ns2:_="" ns3:_="">
    <xsd:import namespace="eb563838-3d88-4086-8359-27613099def9"/>
    <xsd:import namespace="09c12a90-2999-45fb-8f5a-cb30211f82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63838-3d88-4086-8359-27613099de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7aecae-89ae-4c9b-ac6e-3886abfee9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c12a90-2999-45fb-8f5a-cb30211f82d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30ed702-47f8-468e-8be8-17692fdfa2d3}" ma:internalName="TaxCatchAll" ma:showField="CatchAllData" ma:web="09c12a90-2999-45fb-8f5a-cb30211f82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9c12a90-2999-45fb-8f5a-cb30211f82da" xsi:nil="true"/>
    <lcf76f155ced4ddcb4097134ff3c332f xmlns="eb563838-3d88-4086-8359-27613099de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8690FC-B44C-45D3-A0D2-00A7E7CA5289}">
  <ds:schemaRefs>
    <ds:schemaRef ds:uri="http://schemas.openxmlformats.org/officeDocument/2006/bibliography"/>
  </ds:schemaRefs>
</ds:datastoreItem>
</file>

<file path=customXml/itemProps2.xml><?xml version="1.0" encoding="utf-8"?>
<ds:datastoreItem xmlns:ds="http://schemas.openxmlformats.org/officeDocument/2006/customXml" ds:itemID="{C3425B53-9B5F-4599-9BEB-B835F31AB4E9}"/>
</file>

<file path=customXml/itemProps3.xml><?xml version="1.0" encoding="utf-8"?>
<ds:datastoreItem xmlns:ds="http://schemas.openxmlformats.org/officeDocument/2006/customXml" ds:itemID="{20322E94-7B84-4B1F-8BF6-529D321F483C}"/>
</file>

<file path=customXml/itemProps4.xml><?xml version="1.0" encoding="utf-8"?>
<ds:datastoreItem xmlns:ds="http://schemas.openxmlformats.org/officeDocument/2006/customXml" ds:itemID="{E15EB9F3-6984-4689-BE9C-114B66D13C0B}"/>
</file>

<file path=docProps/app.xml><?xml version="1.0" encoding="utf-8"?>
<Properties xmlns="http://schemas.openxmlformats.org/officeDocument/2006/extended-properties" xmlns:vt="http://schemas.openxmlformats.org/officeDocument/2006/docPropsVTypes">
  <Template>C:\Users\peter.kazarinoff\Downloads\J ATE Template REVISED 2022-11-07.dotx</Template>
  <TotalTime>0</TotalTime>
  <Pages>1</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Case Western Reserve University</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Janet Pinhorn</cp:lastModifiedBy>
  <cp:revision>2</cp:revision>
  <dcterms:created xsi:type="dcterms:W3CDTF">2023-10-09T23:18:00Z</dcterms:created>
  <dcterms:modified xsi:type="dcterms:W3CDTF">2023-10-09T23:18:00Z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0x010100C01C247DCAF87A45BF4411D3FA99946D</vt:lpwstr>
  </property>
</Properties>
</file>